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72" w:rsidRPr="00330972" w:rsidRDefault="00330972" w:rsidP="00330972">
      <w:pPr>
        <w:widowControl w:val="0"/>
        <w:spacing w:after="0" w:line="240" w:lineRule="auto"/>
        <w:ind w:left="6372" w:hanging="320"/>
        <w:jc w:val="both"/>
        <w:rPr>
          <w:rFonts w:ascii="Times New Roman" w:eastAsia="Times New Roman" w:hAnsi="Times New Roman" w:cs="Times New Roman"/>
          <w:b/>
          <w:snapToGrid w:val="0"/>
          <w:sz w:val="24"/>
          <w:szCs w:val="24"/>
          <w:lang w:eastAsia="pl-PL"/>
        </w:rPr>
      </w:pPr>
      <w:bookmarkStart w:id="0" w:name="_GoBack"/>
      <w:bookmarkEnd w:id="0"/>
      <w:r w:rsidRPr="00330972">
        <w:rPr>
          <w:rFonts w:ascii="Times New Roman" w:eastAsia="Times New Roman" w:hAnsi="Times New Roman" w:cs="Times New Roman"/>
          <w:b/>
          <w:snapToGrid w:val="0"/>
          <w:sz w:val="24"/>
          <w:szCs w:val="24"/>
          <w:lang w:eastAsia="pl-PL"/>
        </w:rPr>
        <w:t xml:space="preserve">Załącznik Nr 1 </w:t>
      </w:r>
    </w:p>
    <w:p w:rsidR="00330972" w:rsidRPr="00330972" w:rsidRDefault="00330972" w:rsidP="00330972">
      <w:pPr>
        <w:widowControl w:val="0"/>
        <w:spacing w:after="0" w:line="240" w:lineRule="auto"/>
        <w:ind w:left="6372" w:hanging="320"/>
        <w:jc w:val="both"/>
        <w:rPr>
          <w:rFonts w:ascii="Times New Roman" w:eastAsia="Times New Roman" w:hAnsi="Times New Roman" w:cs="Times New Roman"/>
          <w:b/>
          <w:snapToGrid w:val="0"/>
          <w:sz w:val="24"/>
          <w:szCs w:val="24"/>
          <w:lang w:eastAsia="pl-PL"/>
        </w:rPr>
      </w:pPr>
      <w:r w:rsidRPr="00330972">
        <w:rPr>
          <w:rFonts w:ascii="Times New Roman" w:eastAsia="Times New Roman" w:hAnsi="Times New Roman" w:cs="Times New Roman"/>
          <w:b/>
          <w:snapToGrid w:val="0"/>
          <w:sz w:val="24"/>
          <w:szCs w:val="24"/>
          <w:lang w:eastAsia="pl-PL"/>
        </w:rPr>
        <w:t xml:space="preserve">do Uchwały Nr </w:t>
      </w:r>
      <w:r w:rsidR="005A0280">
        <w:rPr>
          <w:rFonts w:ascii="Times New Roman" w:eastAsia="Times New Roman" w:hAnsi="Times New Roman" w:cs="Times New Roman"/>
          <w:b/>
          <w:snapToGrid w:val="0"/>
          <w:sz w:val="24"/>
          <w:szCs w:val="24"/>
          <w:lang w:eastAsia="pl-PL"/>
        </w:rPr>
        <w:t>XXVI/217/17</w:t>
      </w:r>
    </w:p>
    <w:p w:rsidR="00330972" w:rsidRPr="00330972" w:rsidRDefault="00330972" w:rsidP="00330972">
      <w:pPr>
        <w:widowControl w:val="0"/>
        <w:spacing w:after="0" w:line="240" w:lineRule="auto"/>
        <w:ind w:left="6372" w:hanging="320"/>
        <w:jc w:val="both"/>
        <w:rPr>
          <w:rFonts w:ascii="Times New Roman" w:eastAsia="Times New Roman" w:hAnsi="Times New Roman" w:cs="Times New Roman"/>
          <w:b/>
          <w:snapToGrid w:val="0"/>
          <w:sz w:val="24"/>
          <w:szCs w:val="24"/>
          <w:lang w:eastAsia="pl-PL"/>
        </w:rPr>
      </w:pPr>
      <w:r w:rsidRPr="00330972">
        <w:rPr>
          <w:rFonts w:ascii="Times New Roman" w:eastAsia="Times New Roman" w:hAnsi="Times New Roman" w:cs="Times New Roman"/>
          <w:b/>
          <w:snapToGrid w:val="0"/>
          <w:sz w:val="24"/>
          <w:szCs w:val="24"/>
          <w:lang w:eastAsia="pl-PL"/>
        </w:rPr>
        <w:t xml:space="preserve">Rady Miejskiej w Grójcu </w:t>
      </w:r>
    </w:p>
    <w:p w:rsidR="00330972" w:rsidRPr="00330972" w:rsidRDefault="00330972" w:rsidP="00330972">
      <w:pPr>
        <w:widowControl w:val="0"/>
        <w:spacing w:after="0" w:line="240" w:lineRule="auto"/>
        <w:ind w:left="6372" w:hanging="320"/>
        <w:jc w:val="both"/>
        <w:rPr>
          <w:rFonts w:ascii="Times New Roman" w:eastAsia="Times New Roman" w:hAnsi="Times New Roman" w:cs="Times New Roman"/>
          <w:b/>
          <w:snapToGrid w:val="0"/>
          <w:sz w:val="24"/>
          <w:szCs w:val="24"/>
          <w:lang w:eastAsia="pl-PL"/>
        </w:rPr>
      </w:pPr>
      <w:r w:rsidRPr="00330972">
        <w:rPr>
          <w:rFonts w:ascii="Times New Roman" w:eastAsia="Times New Roman" w:hAnsi="Times New Roman" w:cs="Times New Roman"/>
          <w:b/>
          <w:snapToGrid w:val="0"/>
          <w:sz w:val="24"/>
          <w:szCs w:val="24"/>
          <w:lang w:eastAsia="pl-PL"/>
        </w:rPr>
        <w:t>z dnia 10.02.2017 r.</w:t>
      </w:r>
    </w:p>
    <w:p w:rsidR="00330972" w:rsidRPr="00330972" w:rsidRDefault="00330972" w:rsidP="00330972">
      <w:pPr>
        <w:widowControl w:val="0"/>
        <w:spacing w:after="0" w:line="240" w:lineRule="auto"/>
        <w:ind w:left="360" w:hanging="320"/>
        <w:jc w:val="both"/>
        <w:rPr>
          <w:rFonts w:ascii="Times New Roman" w:eastAsia="Times New Roman" w:hAnsi="Times New Roman" w:cs="Times New Roman"/>
          <w:b/>
          <w:snapToGrid w:val="0"/>
          <w:sz w:val="24"/>
          <w:szCs w:val="24"/>
          <w:lang w:eastAsia="pl-PL"/>
        </w:rPr>
      </w:pPr>
    </w:p>
    <w:p w:rsidR="00330972" w:rsidRPr="00330972" w:rsidRDefault="00330972" w:rsidP="00330972">
      <w:pPr>
        <w:widowControl w:val="0"/>
        <w:spacing w:after="0" w:line="240" w:lineRule="auto"/>
        <w:ind w:left="360" w:hanging="320"/>
        <w:jc w:val="both"/>
        <w:rPr>
          <w:rFonts w:ascii="Times New Roman" w:eastAsia="Times New Roman" w:hAnsi="Times New Roman" w:cs="Times New Roman"/>
          <w:b/>
          <w:snapToGrid w:val="0"/>
          <w:sz w:val="24"/>
          <w:szCs w:val="24"/>
          <w:lang w:eastAsia="pl-PL"/>
        </w:rPr>
      </w:pPr>
    </w:p>
    <w:p w:rsidR="00330972" w:rsidRPr="00330972" w:rsidRDefault="00330972" w:rsidP="00330972">
      <w:pPr>
        <w:widowControl w:val="0"/>
        <w:spacing w:after="0" w:line="276" w:lineRule="auto"/>
        <w:ind w:left="40"/>
        <w:jc w:val="center"/>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 xml:space="preserve">Plan sieci publicznych szkół podstawowych i ich obwodów na okres </w:t>
      </w:r>
    </w:p>
    <w:p w:rsidR="00330972" w:rsidRPr="00330972" w:rsidRDefault="00330972" w:rsidP="00330972">
      <w:pPr>
        <w:widowControl w:val="0"/>
        <w:spacing w:after="0" w:line="276" w:lineRule="auto"/>
        <w:ind w:left="40"/>
        <w:jc w:val="center"/>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od 1 września 2017 r do dnia 31 sierpnia 2019 r.:</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snapToGrid w:val="0"/>
          <w:sz w:val="28"/>
          <w:szCs w:val="20"/>
          <w:lang w:eastAsia="pl-PL"/>
        </w:rPr>
      </w:pP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b/>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Publiczna Szkoła Podstawowa Nr 1 w Grójcu z siedzibą: </w:t>
      </w:r>
    </w:p>
    <w:p w:rsidR="00330972" w:rsidRPr="00330972" w:rsidRDefault="00330972" w:rsidP="00330972">
      <w:pPr>
        <w:widowControl w:val="0"/>
        <w:suppressAutoHyphens/>
        <w:spacing w:after="0" w:line="276" w:lineRule="auto"/>
        <w:ind w:left="360"/>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ul. Józefa Piłsudskiego 68,</w:t>
      </w:r>
      <w:r w:rsidRPr="00330972">
        <w:rPr>
          <w:rFonts w:ascii="Times New Roman" w:eastAsia="Times New Roman" w:hAnsi="Times New Roman" w:cs="Times New Roman"/>
          <w:snapToGrid w:val="0"/>
          <w:kern w:val="1"/>
          <w:sz w:val="28"/>
          <w:szCs w:val="20"/>
          <w:lang w:eastAsia="pl-PL"/>
        </w:rPr>
        <w:t xml:space="preserve"> i adresami prowadzenia zajęć dydaktycznych, wychowawczych i opiekuńczych</w:t>
      </w:r>
      <w:r w:rsidRPr="00330972">
        <w:rPr>
          <w:rFonts w:ascii="Times New Roman" w:eastAsia="Times New Roman" w:hAnsi="Times New Roman" w:cs="Times New Roman"/>
          <w:b/>
          <w:snapToGrid w:val="0"/>
          <w:kern w:val="1"/>
          <w:sz w:val="28"/>
          <w:szCs w:val="20"/>
          <w:lang w:eastAsia="pl-PL"/>
        </w:rPr>
        <w:t xml:space="preserve"> </w:t>
      </w:r>
      <w:r w:rsidRPr="00330972">
        <w:rPr>
          <w:rFonts w:ascii="Times New Roman" w:eastAsia="Times New Roman" w:hAnsi="Times New Roman" w:cs="Times New Roman"/>
          <w:snapToGrid w:val="0"/>
          <w:kern w:val="1"/>
          <w:sz w:val="28"/>
          <w:szCs w:val="20"/>
          <w:lang w:eastAsia="pl-PL"/>
        </w:rPr>
        <w:t>ul. Józefa Piłsudskiego 68 oraz ul. Polna 17 w Grójcu.</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Do obwodu szkoły należą:</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u w:val="single"/>
          <w:lang w:eastAsia="pl-PL"/>
        </w:rPr>
        <w:t>ulice</w:t>
      </w:r>
      <w:r w:rsidRPr="00330972">
        <w:rPr>
          <w:rFonts w:ascii="Times New Roman" w:eastAsia="Times New Roman" w:hAnsi="Times New Roman" w:cs="Times New Roman"/>
          <w:snapToGrid w:val="0"/>
          <w:sz w:val="28"/>
          <w:szCs w:val="20"/>
          <w:lang w:eastAsia="pl-PL"/>
        </w:rPr>
        <w:t xml:space="preserve">: Adama Asnyka, Aleja Niepodległości nr nieparzyste, Bankowa, Bociania, Bokserska, Bolesława Leśmiana, </w:t>
      </w:r>
      <w:proofErr w:type="spellStart"/>
      <w:r w:rsidRPr="00330972">
        <w:rPr>
          <w:rFonts w:ascii="Times New Roman" w:eastAsia="Times New Roman" w:hAnsi="Times New Roman" w:cs="Times New Roman"/>
          <w:snapToGrid w:val="0"/>
          <w:sz w:val="28"/>
          <w:szCs w:val="20"/>
          <w:lang w:eastAsia="pl-PL"/>
        </w:rPr>
        <w:t>Calineczki</w:t>
      </w:r>
      <w:proofErr w:type="spellEnd"/>
      <w:r w:rsidRPr="00330972">
        <w:rPr>
          <w:rFonts w:ascii="Times New Roman" w:eastAsia="Times New Roman" w:hAnsi="Times New Roman" w:cs="Times New Roman"/>
          <w:snapToGrid w:val="0"/>
          <w:sz w:val="28"/>
          <w:szCs w:val="20"/>
          <w:lang w:eastAsia="pl-PL"/>
        </w:rPr>
        <w:t xml:space="preserve">, Cicha, Cypriana Kamila Norwida, Graniczna, Jana Brzechwy, Jana Heweliusza, Jana Kochanowskiego, Jana Matejki, Jana Pawła II, Jana Śniadeckiego, Józefa Piłsudskiego, Józefa Wybickiego, Juliana Tuwima, Kardynała Stefana Wyszyńskiego, Karola Szymanowskiego, Kolejowa, Konopnickiej, Kopciuszka, Krańcowa, Krobowska, Krzywa, Kwiatowa, Kwiatu Paproci, Laskowa, Leopolda Staffa, Łąkowa, Małego Księcia, Maratońska, Medalowa, Mickiewicza, Mikołaja Kopernika, Okrężna, Olimpijska, Orzeszkowej, Pana Kleksa, Pogodna, Polskiej Organizacji Wojskowej, </w:t>
      </w:r>
      <w:proofErr w:type="spellStart"/>
      <w:r w:rsidRPr="00330972">
        <w:rPr>
          <w:rFonts w:ascii="Times New Roman" w:eastAsia="Times New Roman" w:hAnsi="Times New Roman" w:cs="Times New Roman"/>
          <w:snapToGrid w:val="0"/>
          <w:sz w:val="28"/>
          <w:szCs w:val="20"/>
          <w:lang w:eastAsia="pl-PL"/>
        </w:rPr>
        <w:t>Przedstacyjna</w:t>
      </w:r>
      <w:proofErr w:type="spellEnd"/>
      <w:r w:rsidRPr="00330972">
        <w:rPr>
          <w:rFonts w:ascii="Times New Roman" w:eastAsia="Times New Roman" w:hAnsi="Times New Roman" w:cs="Times New Roman"/>
          <w:snapToGrid w:val="0"/>
          <w:sz w:val="28"/>
          <w:szCs w:val="20"/>
          <w:lang w:eastAsia="pl-PL"/>
        </w:rPr>
        <w:t xml:space="preserve">, Przeskok, Relaksowa, Różana, Sienkiewicza, Słoneczna, Słowackiego, Spokojna, Sybiraków, Urocza, Wiatraczna, Władysława Reymonta, Wspólna, </w:t>
      </w:r>
      <w:proofErr w:type="spellStart"/>
      <w:r w:rsidRPr="00330972">
        <w:rPr>
          <w:rFonts w:ascii="Times New Roman" w:eastAsia="Times New Roman" w:hAnsi="Times New Roman" w:cs="Times New Roman"/>
          <w:snapToGrid w:val="0"/>
          <w:sz w:val="28"/>
          <w:szCs w:val="20"/>
          <w:lang w:eastAsia="pl-PL"/>
        </w:rPr>
        <w:t>Zastacyjna</w:t>
      </w:r>
      <w:proofErr w:type="spellEnd"/>
      <w:r w:rsidRPr="00330972">
        <w:rPr>
          <w:rFonts w:ascii="Times New Roman" w:eastAsia="Times New Roman" w:hAnsi="Times New Roman" w:cs="Times New Roman"/>
          <w:snapToGrid w:val="0"/>
          <w:sz w:val="28"/>
          <w:szCs w:val="20"/>
          <w:lang w:eastAsia="pl-PL"/>
        </w:rPr>
        <w:t>, Zbyszewska, Zdrojowa, Zielna, Źródlana, Żabia, Żeromskiego.</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u w:val="single"/>
          <w:lang w:eastAsia="pl-PL"/>
        </w:rPr>
        <w:t>miejscowości:</w:t>
      </w:r>
      <w:r w:rsidRPr="00330972">
        <w:rPr>
          <w:rFonts w:ascii="Times New Roman" w:eastAsia="Times New Roman" w:hAnsi="Times New Roman" w:cs="Times New Roman"/>
          <w:snapToGrid w:val="0"/>
          <w:sz w:val="28"/>
          <w:szCs w:val="20"/>
          <w:lang w:eastAsia="pl-PL"/>
        </w:rPr>
        <w:t xml:space="preserve"> Głuchów, Grudzkowola, Janówek, Kępina, Kobylin, Krobów, Lisówek, Maciejowice, Marianów, </w:t>
      </w:r>
      <w:proofErr w:type="spellStart"/>
      <w:r w:rsidRPr="00330972">
        <w:rPr>
          <w:rFonts w:ascii="Times New Roman" w:eastAsia="Times New Roman" w:hAnsi="Times New Roman" w:cs="Times New Roman"/>
          <w:snapToGrid w:val="0"/>
          <w:sz w:val="28"/>
          <w:szCs w:val="20"/>
          <w:lang w:eastAsia="pl-PL"/>
        </w:rPr>
        <w:t>Mieczysławówka</w:t>
      </w:r>
      <w:proofErr w:type="spellEnd"/>
      <w:r w:rsidRPr="00330972">
        <w:rPr>
          <w:rFonts w:ascii="Times New Roman" w:eastAsia="Times New Roman" w:hAnsi="Times New Roman" w:cs="Times New Roman"/>
          <w:snapToGrid w:val="0"/>
          <w:sz w:val="28"/>
          <w:szCs w:val="20"/>
          <w:lang w:eastAsia="pl-PL"/>
        </w:rPr>
        <w:t xml:space="preserve">, Pabierowice, Piekiełko, Podole, Skurów, Słomczyn, </w:t>
      </w:r>
      <w:proofErr w:type="spellStart"/>
      <w:r w:rsidRPr="00330972">
        <w:rPr>
          <w:rFonts w:ascii="Times New Roman" w:eastAsia="Times New Roman" w:hAnsi="Times New Roman" w:cs="Times New Roman"/>
          <w:snapToGrid w:val="0"/>
          <w:sz w:val="28"/>
          <w:szCs w:val="20"/>
          <w:lang w:eastAsia="pl-PL"/>
        </w:rPr>
        <w:t>Szczęsna</w:t>
      </w:r>
      <w:proofErr w:type="spellEnd"/>
      <w:r w:rsidRPr="00330972">
        <w:rPr>
          <w:rFonts w:ascii="Times New Roman" w:eastAsia="Times New Roman" w:hAnsi="Times New Roman" w:cs="Times New Roman"/>
          <w:snapToGrid w:val="0"/>
          <w:sz w:val="28"/>
          <w:szCs w:val="20"/>
          <w:lang w:eastAsia="pl-PL"/>
        </w:rPr>
        <w:t>, Wólka Turowska, Wysoczyn, Żyrówek.</w:t>
      </w: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Publiczna Szkoła Podstawowa Nr 2 w Grójcu z siedzibą:</w:t>
      </w:r>
    </w:p>
    <w:p w:rsidR="00330972" w:rsidRPr="00330972" w:rsidRDefault="00330972" w:rsidP="00330972">
      <w:pPr>
        <w:widowControl w:val="0"/>
        <w:suppressAutoHyphens/>
        <w:spacing w:after="0" w:line="276" w:lineRule="auto"/>
        <w:ind w:left="360"/>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ul. Polna 17a </w:t>
      </w:r>
      <w:r w:rsidRPr="00330972">
        <w:rPr>
          <w:rFonts w:ascii="Times New Roman" w:eastAsia="Times New Roman" w:hAnsi="Times New Roman" w:cs="Times New Roman"/>
          <w:snapToGrid w:val="0"/>
          <w:kern w:val="1"/>
          <w:sz w:val="28"/>
          <w:szCs w:val="20"/>
          <w:lang w:eastAsia="pl-PL"/>
        </w:rPr>
        <w:t>i adresami prowadzenia zajęć dydaktycznych, wychowawczych i opiekuńczych</w:t>
      </w:r>
      <w:r w:rsidRPr="00330972">
        <w:rPr>
          <w:rFonts w:ascii="Times New Roman" w:eastAsia="Times New Roman" w:hAnsi="Times New Roman" w:cs="Times New Roman"/>
          <w:b/>
          <w:snapToGrid w:val="0"/>
          <w:kern w:val="1"/>
          <w:sz w:val="28"/>
          <w:szCs w:val="20"/>
          <w:lang w:eastAsia="pl-PL"/>
        </w:rPr>
        <w:t xml:space="preserve"> </w:t>
      </w:r>
      <w:r w:rsidRPr="00330972">
        <w:rPr>
          <w:rFonts w:ascii="Times New Roman" w:eastAsia="Times New Roman" w:hAnsi="Times New Roman" w:cs="Times New Roman"/>
          <w:snapToGrid w:val="0"/>
          <w:kern w:val="1"/>
          <w:sz w:val="28"/>
          <w:szCs w:val="20"/>
          <w:lang w:eastAsia="pl-PL"/>
        </w:rPr>
        <w:t>ul. Polna 17A i Polna 17 w Grójcu.</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Do obwodu szkoły należą:</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u w:val="single"/>
          <w:lang w:eastAsia="pl-PL"/>
        </w:rPr>
      </w:pPr>
      <w:r w:rsidRPr="00330972">
        <w:rPr>
          <w:rFonts w:ascii="Times New Roman" w:eastAsia="Times New Roman" w:hAnsi="Times New Roman" w:cs="Times New Roman"/>
          <w:snapToGrid w:val="0"/>
          <w:sz w:val="28"/>
          <w:szCs w:val="20"/>
          <w:u w:val="single"/>
          <w:lang w:eastAsia="pl-PL"/>
        </w:rPr>
        <w:t>ulice</w:t>
      </w:r>
      <w:r w:rsidRPr="00330972">
        <w:rPr>
          <w:rFonts w:ascii="Times New Roman" w:eastAsia="Times New Roman" w:hAnsi="Times New Roman" w:cs="Times New Roman"/>
          <w:snapToGrid w:val="0"/>
          <w:sz w:val="28"/>
          <w:szCs w:val="20"/>
          <w:lang w:eastAsia="pl-PL"/>
        </w:rPr>
        <w:t xml:space="preserve">: Akacjowa, Aleja Niepodległości nr parzyste, Armii Ludowej, Baśniowa, Batalionów Chłopskich, Brzozowa, Dębowa, Drogowców, Głogowa, Gwardzistów, Jabłoniowa, Jarzębinowa, Kasztanowa, Klonowa, Kozietulskiego, Krótka, </w:t>
      </w:r>
      <w:proofErr w:type="spellStart"/>
      <w:r w:rsidRPr="00330972">
        <w:rPr>
          <w:rFonts w:ascii="Times New Roman" w:eastAsia="Times New Roman" w:hAnsi="Times New Roman" w:cs="Times New Roman"/>
          <w:snapToGrid w:val="0"/>
          <w:sz w:val="28"/>
          <w:szCs w:val="20"/>
          <w:lang w:eastAsia="pl-PL"/>
        </w:rPr>
        <w:t>Lewiczyńska</w:t>
      </w:r>
      <w:proofErr w:type="spellEnd"/>
      <w:r w:rsidRPr="00330972">
        <w:rPr>
          <w:rFonts w:ascii="Times New Roman" w:eastAsia="Times New Roman" w:hAnsi="Times New Roman" w:cs="Times New Roman"/>
          <w:snapToGrid w:val="0"/>
          <w:sz w:val="28"/>
          <w:szCs w:val="20"/>
          <w:lang w:eastAsia="pl-PL"/>
        </w:rPr>
        <w:t xml:space="preserve">, Lipowa, Mała, Miła, Mogielnicka, Mszczonowska, Ogrodowa, Orzechowa, Osiedle Polna, Piękna, Pocztowa, Polna, Spacerowa, Sportowa, Stanisława Moniuszki, Starostwo, Środkowa, Targowa, Topolowa, Walecznych, Wierzbowa, </w:t>
      </w:r>
      <w:proofErr w:type="spellStart"/>
      <w:r w:rsidRPr="00330972">
        <w:rPr>
          <w:rFonts w:ascii="Times New Roman" w:eastAsia="Times New Roman" w:hAnsi="Times New Roman" w:cs="Times New Roman"/>
          <w:snapToGrid w:val="0"/>
          <w:sz w:val="28"/>
          <w:szCs w:val="20"/>
          <w:lang w:eastAsia="pl-PL"/>
        </w:rPr>
        <w:t>Wilczogórska</w:t>
      </w:r>
      <w:proofErr w:type="spellEnd"/>
      <w:r w:rsidRPr="00330972">
        <w:rPr>
          <w:rFonts w:ascii="Times New Roman" w:eastAsia="Times New Roman" w:hAnsi="Times New Roman" w:cs="Times New Roman"/>
          <w:snapToGrid w:val="0"/>
          <w:sz w:val="28"/>
          <w:szCs w:val="20"/>
          <w:lang w:eastAsia="pl-PL"/>
        </w:rPr>
        <w:t xml:space="preserve">, Willowa, </w:t>
      </w:r>
      <w:r w:rsidRPr="00330972">
        <w:rPr>
          <w:rFonts w:ascii="Times New Roman" w:eastAsia="Times New Roman" w:hAnsi="Times New Roman" w:cs="Times New Roman"/>
          <w:snapToGrid w:val="0"/>
          <w:sz w:val="28"/>
          <w:szCs w:val="20"/>
          <w:lang w:eastAsia="pl-PL"/>
        </w:rPr>
        <w:lastRenderedPageBreak/>
        <w:t xml:space="preserve">Wiśniowa, </w:t>
      </w:r>
      <w:proofErr w:type="spellStart"/>
      <w:r w:rsidRPr="00330972">
        <w:rPr>
          <w:rFonts w:ascii="Times New Roman" w:eastAsia="Times New Roman" w:hAnsi="Times New Roman" w:cs="Times New Roman"/>
          <w:snapToGrid w:val="0"/>
          <w:sz w:val="28"/>
          <w:szCs w:val="20"/>
          <w:lang w:eastAsia="pl-PL"/>
        </w:rPr>
        <w:t>Zatylna</w:t>
      </w:r>
      <w:proofErr w:type="spellEnd"/>
      <w:r w:rsidRPr="00330972">
        <w:rPr>
          <w:rFonts w:ascii="Times New Roman" w:eastAsia="Times New Roman" w:hAnsi="Times New Roman" w:cs="Times New Roman"/>
          <w:snapToGrid w:val="0"/>
          <w:sz w:val="28"/>
          <w:szCs w:val="20"/>
          <w:lang w:eastAsia="pl-PL"/>
        </w:rPr>
        <w:t xml:space="preserve">, </w:t>
      </w: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Publiczna Szkoła Podstawowa Nr 3 w Grójcu z siedzibą: </w:t>
      </w:r>
    </w:p>
    <w:p w:rsidR="00330972" w:rsidRPr="00330972" w:rsidRDefault="00330972" w:rsidP="00330972">
      <w:pPr>
        <w:widowControl w:val="0"/>
        <w:spacing w:after="0" w:line="276" w:lineRule="auto"/>
        <w:ind w:left="360"/>
        <w:jc w:val="both"/>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 xml:space="preserve">ul. Armii Krajowej 34 </w:t>
      </w:r>
      <w:r w:rsidRPr="00330972">
        <w:rPr>
          <w:rFonts w:ascii="Times New Roman" w:eastAsia="Times New Roman" w:hAnsi="Times New Roman" w:cs="Times New Roman"/>
          <w:snapToGrid w:val="0"/>
          <w:sz w:val="28"/>
          <w:szCs w:val="20"/>
          <w:lang w:eastAsia="pl-PL"/>
        </w:rPr>
        <w:t>i adresami prowadzenia zajęć dydaktycznych, wychowawczych i opiekuńczych</w:t>
      </w:r>
      <w:r w:rsidRPr="00330972">
        <w:rPr>
          <w:rFonts w:ascii="Times New Roman" w:eastAsia="Times New Roman" w:hAnsi="Times New Roman" w:cs="Times New Roman"/>
          <w:b/>
          <w:snapToGrid w:val="0"/>
          <w:sz w:val="28"/>
          <w:szCs w:val="20"/>
          <w:lang w:eastAsia="pl-PL"/>
        </w:rPr>
        <w:t xml:space="preserve"> </w:t>
      </w:r>
      <w:r w:rsidRPr="00330972">
        <w:rPr>
          <w:rFonts w:ascii="Times New Roman" w:eastAsia="Times New Roman" w:hAnsi="Times New Roman" w:cs="Times New Roman"/>
          <w:snapToGrid w:val="0"/>
          <w:sz w:val="28"/>
          <w:szCs w:val="20"/>
          <w:lang w:eastAsia="pl-PL"/>
        </w:rPr>
        <w:t>ul. Armii Krajowej 34 i ul. Szpitalna 12.</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Do obwodu szkoły należą:</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u w:val="single"/>
          <w:lang w:eastAsia="pl-PL"/>
        </w:rPr>
        <w:t>ulice:</w:t>
      </w:r>
      <w:r w:rsidRPr="00330972">
        <w:rPr>
          <w:rFonts w:ascii="Times New Roman" w:eastAsia="Times New Roman" w:hAnsi="Times New Roman" w:cs="Times New Roman"/>
          <w:snapToGrid w:val="0"/>
          <w:sz w:val="28"/>
          <w:szCs w:val="20"/>
          <w:lang w:eastAsia="pl-PL"/>
        </w:rPr>
        <w:t xml:space="preserve"> Angielska, Armii Krajowej, Bagno, Cierniówka, Fabryczna, Francuska, Hiszpańska, </w:t>
      </w:r>
      <w:proofErr w:type="spellStart"/>
      <w:r w:rsidRPr="00330972">
        <w:rPr>
          <w:rFonts w:ascii="Times New Roman" w:eastAsia="Times New Roman" w:hAnsi="Times New Roman" w:cs="Times New Roman"/>
          <w:snapToGrid w:val="0"/>
          <w:sz w:val="28"/>
          <w:szCs w:val="20"/>
          <w:lang w:eastAsia="pl-PL"/>
        </w:rPr>
        <w:t>Jatkowa</w:t>
      </w:r>
      <w:proofErr w:type="spellEnd"/>
      <w:r w:rsidRPr="00330972">
        <w:rPr>
          <w:rFonts w:ascii="Times New Roman" w:eastAsia="Times New Roman" w:hAnsi="Times New Roman" w:cs="Times New Roman"/>
          <w:snapToGrid w:val="0"/>
          <w:sz w:val="28"/>
          <w:szCs w:val="20"/>
          <w:lang w:eastAsia="pl-PL"/>
        </w:rPr>
        <w:t xml:space="preserve">, Kobylińska, Kościelna, Królowej Bony, Królowej Jadwigi, Księdza Piotra Skargi, Mokra, Niecała, Norweska, Plac Wolności, Portugalska, Poświętne, Przemysłowa, Skrzetuskiego, Spółdzielcza, </w:t>
      </w:r>
      <w:proofErr w:type="spellStart"/>
      <w:r w:rsidRPr="00330972">
        <w:rPr>
          <w:rFonts w:ascii="Times New Roman" w:eastAsia="Times New Roman" w:hAnsi="Times New Roman" w:cs="Times New Roman"/>
          <w:snapToGrid w:val="0"/>
          <w:sz w:val="28"/>
          <w:szCs w:val="20"/>
          <w:lang w:eastAsia="pl-PL"/>
        </w:rPr>
        <w:t>Starostokowa</w:t>
      </w:r>
      <w:proofErr w:type="spellEnd"/>
      <w:r w:rsidRPr="00330972">
        <w:rPr>
          <w:rFonts w:ascii="Times New Roman" w:eastAsia="Times New Roman" w:hAnsi="Times New Roman" w:cs="Times New Roman"/>
          <w:snapToGrid w:val="0"/>
          <w:sz w:val="28"/>
          <w:szCs w:val="20"/>
          <w:lang w:eastAsia="pl-PL"/>
        </w:rPr>
        <w:t>, Stodolna, Stokowa, Strażacka, Szkocka, Szkolna, Szpitalna, Szwajcarska, Szwedzka, Wąska, Wołodyjowskiego, Worowska.</w:t>
      </w: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Publiczna Szkoła Podstawowa w Bikówku z siedzibą: </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Bikówek 21, 05-600 Grójec.</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Do obwodu szkoły należą: Bikówek, Dębie, Uleniec, Wola Worowska, Worów, Zalesie, Załącze.</w:t>
      </w: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Publiczna Szkoła Podstawowa w Częstoniewie z siedzibą: </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Częstoniew Kolonia 60, 05-600 Grójec .</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Do obwodu szkoły należą: Częstoniew, Częstoniew Kolonia, Falęcin, Kociszew, Mięsy, Wola Krobowska.</w:t>
      </w:r>
    </w:p>
    <w:p w:rsidR="00330972" w:rsidRPr="00330972" w:rsidRDefault="00330972" w:rsidP="00330972">
      <w:pPr>
        <w:widowControl w:val="0"/>
        <w:numPr>
          <w:ilvl w:val="0"/>
          <w:numId w:val="1"/>
        </w:numPr>
        <w:spacing w:after="0" w:line="276" w:lineRule="auto"/>
        <w:contextualSpacing/>
        <w:jc w:val="both"/>
        <w:rPr>
          <w:rFonts w:ascii="Times New Roman" w:eastAsia="Times New Roman" w:hAnsi="Times New Roman" w:cs="Times New Roman"/>
          <w:snapToGrid w:val="0"/>
          <w:kern w:val="1"/>
          <w:sz w:val="28"/>
          <w:szCs w:val="20"/>
          <w:lang w:eastAsia="pl-PL"/>
        </w:rPr>
      </w:pPr>
      <w:r w:rsidRPr="00330972">
        <w:rPr>
          <w:rFonts w:ascii="Times New Roman" w:eastAsia="Times New Roman" w:hAnsi="Times New Roman" w:cs="Times New Roman"/>
          <w:b/>
          <w:snapToGrid w:val="0"/>
          <w:kern w:val="1"/>
          <w:sz w:val="28"/>
          <w:szCs w:val="20"/>
          <w:lang w:eastAsia="pl-PL"/>
        </w:rPr>
        <w:t xml:space="preserve">Publiczna Szkoła Podstawowa w Lesznowoli z siedzibą: </w:t>
      </w:r>
    </w:p>
    <w:p w:rsidR="00330972" w:rsidRPr="00330972" w:rsidRDefault="00330972" w:rsidP="00330972">
      <w:pPr>
        <w:widowControl w:val="0"/>
        <w:spacing w:after="0" w:line="276" w:lineRule="auto"/>
        <w:ind w:left="360" w:firstLine="360"/>
        <w:jc w:val="both"/>
        <w:rPr>
          <w:rFonts w:ascii="Times New Roman" w:eastAsia="Times New Roman" w:hAnsi="Times New Roman" w:cs="Times New Roman"/>
          <w:b/>
          <w:snapToGrid w:val="0"/>
          <w:sz w:val="28"/>
          <w:szCs w:val="20"/>
          <w:lang w:eastAsia="pl-PL"/>
        </w:rPr>
      </w:pPr>
      <w:r w:rsidRPr="00330972">
        <w:rPr>
          <w:rFonts w:ascii="Times New Roman" w:eastAsia="Times New Roman" w:hAnsi="Times New Roman" w:cs="Times New Roman"/>
          <w:b/>
          <w:snapToGrid w:val="0"/>
          <w:sz w:val="28"/>
          <w:szCs w:val="20"/>
          <w:lang w:eastAsia="pl-PL"/>
        </w:rPr>
        <w:t>Lesznowola, ul. Szkolna 1, 05-600 Grójec.</w:t>
      </w:r>
    </w:p>
    <w:p w:rsidR="00330972" w:rsidRPr="00330972" w:rsidRDefault="00330972" w:rsidP="00330972">
      <w:pPr>
        <w:widowControl w:val="0"/>
        <w:spacing w:after="0" w:line="276" w:lineRule="auto"/>
        <w:ind w:left="360"/>
        <w:jc w:val="both"/>
        <w:rPr>
          <w:rFonts w:ascii="Times New Roman" w:eastAsia="Times New Roman" w:hAnsi="Times New Roman" w:cs="Times New Roman"/>
          <w:snapToGrid w:val="0"/>
          <w:sz w:val="28"/>
          <w:szCs w:val="20"/>
          <w:lang w:eastAsia="pl-PL"/>
        </w:rPr>
      </w:pPr>
      <w:r w:rsidRPr="00330972">
        <w:rPr>
          <w:rFonts w:ascii="Times New Roman" w:eastAsia="Times New Roman" w:hAnsi="Times New Roman" w:cs="Times New Roman"/>
          <w:snapToGrid w:val="0"/>
          <w:sz w:val="28"/>
          <w:szCs w:val="20"/>
          <w:lang w:eastAsia="pl-PL"/>
        </w:rPr>
        <w:t xml:space="preserve">Do obwodu szkoły należą: Chudowola, Duży Dół, Gościeńczyce, Kośmin, </w:t>
      </w:r>
      <w:r w:rsidRPr="00330972">
        <w:rPr>
          <w:rFonts w:ascii="Times New Roman" w:eastAsia="Times New Roman" w:hAnsi="Times New Roman" w:cs="Times New Roman"/>
          <w:snapToGrid w:val="0"/>
          <w:sz w:val="28"/>
          <w:szCs w:val="20"/>
          <w:lang w:eastAsia="pl-PL"/>
        </w:rPr>
        <w:br/>
        <w:t>Las Lesznowolski, Lesznowola, Mirowice, Zakrzewska Wola.</w:t>
      </w:r>
    </w:p>
    <w:p w:rsidR="00330972" w:rsidRPr="00330972" w:rsidRDefault="00330972" w:rsidP="00330972">
      <w:pPr>
        <w:widowControl w:val="0"/>
        <w:spacing w:before="20" w:after="0" w:line="340" w:lineRule="auto"/>
        <w:rPr>
          <w:rFonts w:ascii="Times New Roman" w:eastAsia="Times New Roman" w:hAnsi="Times New Roman" w:cs="Times New Roman"/>
          <w:snapToGrid w:val="0"/>
          <w:sz w:val="28"/>
          <w:szCs w:val="20"/>
          <w:lang w:eastAsia="pl-PL"/>
        </w:rPr>
      </w:pPr>
    </w:p>
    <w:p w:rsidR="00330972" w:rsidRPr="00330972" w:rsidRDefault="00330972" w:rsidP="00330972">
      <w:pPr>
        <w:widowControl w:val="0"/>
        <w:spacing w:before="20" w:after="0" w:line="340" w:lineRule="auto"/>
        <w:rPr>
          <w:rFonts w:ascii="Times New Roman" w:eastAsia="Times New Roman" w:hAnsi="Times New Roman" w:cs="Times New Roman"/>
          <w:snapToGrid w:val="0"/>
          <w:sz w:val="28"/>
          <w:szCs w:val="20"/>
          <w:lang w:eastAsia="pl-PL"/>
        </w:rPr>
      </w:pPr>
    </w:p>
    <w:p w:rsidR="00AE276A" w:rsidRPr="00330972" w:rsidRDefault="00AE276A" w:rsidP="00330972"/>
    <w:sectPr w:rsidR="00AE276A" w:rsidRPr="00330972" w:rsidSect="00AE276A">
      <w:headerReference w:type="even" r:id="rId7"/>
      <w:headerReference w:type="default" r:id="rId8"/>
      <w:pgSz w:w="11900" w:h="16820"/>
      <w:pgMar w:top="851" w:right="1418" w:bottom="851" w:left="1418" w:header="709" w:footer="709"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0EA" w:rsidRDefault="008650EA">
      <w:pPr>
        <w:spacing w:after="0" w:line="240" w:lineRule="auto"/>
      </w:pPr>
      <w:r>
        <w:separator/>
      </w:r>
    </w:p>
  </w:endnote>
  <w:endnote w:type="continuationSeparator" w:id="0">
    <w:p w:rsidR="008650EA" w:rsidRDefault="0086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0EA" w:rsidRDefault="008650EA">
      <w:pPr>
        <w:spacing w:after="0" w:line="240" w:lineRule="auto"/>
      </w:pPr>
      <w:r>
        <w:separator/>
      </w:r>
    </w:p>
  </w:footnote>
  <w:footnote w:type="continuationSeparator" w:id="0">
    <w:p w:rsidR="008650EA" w:rsidRDefault="0086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0C" w:rsidRDefault="00AE276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D0120C" w:rsidRDefault="008650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20C" w:rsidRDefault="00AE276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D54F6">
      <w:rPr>
        <w:rStyle w:val="Numerstrony"/>
        <w:noProof/>
      </w:rPr>
      <w:t>2</w:t>
    </w:r>
    <w:r>
      <w:rPr>
        <w:rStyle w:val="Numerstrony"/>
      </w:rPr>
      <w:fldChar w:fldCharType="end"/>
    </w:r>
  </w:p>
  <w:p w:rsidR="00D0120C" w:rsidRDefault="008650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7443"/>
    <w:multiLevelType w:val="hybridMultilevel"/>
    <w:tmpl w:val="BDFE6CE4"/>
    <w:lvl w:ilvl="0" w:tplc="FDBA82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6A"/>
    <w:rsid w:val="000D54F6"/>
    <w:rsid w:val="00330972"/>
    <w:rsid w:val="005A0280"/>
    <w:rsid w:val="00627453"/>
    <w:rsid w:val="00680B7D"/>
    <w:rsid w:val="006D7B3D"/>
    <w:rsid w:val="007647EC"/>
    <w:rsid w:val="008650EA"/>
    <w:rsid w:val="00AE276A"/>
    <w:rsid w:val="00B571F3"/>
    <w:rsid w:val="00C65CB7"/>
    <w:rsid w:val="00C72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3BF63-B978-4450-91B9-D50638FA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AE276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E276A"/>
  </w:style>
  <w:style w:type="character" w:styleId="Numerstrony">
    <w:name w:val="page number"/>
    <w:basedOn w:val="Domylnaczcionkaakapitu"/>
    <w:rsid w:val="00AE276A"/>
  </w:style>
  <w:style w:type="paragraph" w:styleId="Akapitzlist">
    <w:name w:val="List Paragraph"/>
    <w:basedOn w:val="Normalny"/>
    <w:uiPriority w:val="34"/>
    <w:qFormat/>
    <w:rsid w:val="00AE276A"/>
    <w:pPr>
      <w:ind w:left="720"/>
      <w:contextualSpacing/>
    </w:pPr>
  </w:style>
  <w:style w:type="paragraph" w:styleId="Tekstdymka">
    <w:name w:val="Balloon Text"/>
    <w:basedOn w:val="Normalny"/>
    <w:link w:val="TekstdymkaZnak"/>
    <w:uiPriority w:val="99"/>
    <w:semiHidden/>
    <w:unhideWhenUsed/>
    <w:rsid w:val="000D54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4F6"/>
    <w:rPr>
      <w:rFonts w:ascii="Segoe UI" w:hAnsi="Segoe UI" w:cs="Segoe UI"/>
      <w:sz w:val="18"/>
      <w:szCs w:val="18"/>
    </w:rPr>
  </w:style>
  <w:style w:type="paragraph" w:styleId="Stopka">
    <w:name w:val="footer"/>
    <w:basedOn w:val="Normalny"/>
    <w:link w:val="StopkaZnak"/>
    <w:uiPriority w:val="99"/>
    <w:unhideWhenUsed/>
    <w:rsid w:val="000D54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2955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cp:keywords/>
  <dc:description/>
  <cp:lastModifiedBy>Hania</cp:lastModifiedBy>
  <cp:revision>4</cp:revision>
  <cp:lastPrinted>2017-02-10T16:16:00Z</cp:lastPrinted>
  <dcterms:created xsi:type="dcterms:W3CDTF">2017-02-10T14:32:00Z</dcterms:created>
  <dcterms:modified xsi:type="dcterms:W3CDTF">2017-02-10T16:16:00Z</dcterms:modified>
</cp:coreProperties>
</file>